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7140E" w:rsidRPr="00D90D35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7140E" w:rsidRPr="00D90D35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інтелектуальної власності Блах </w:t>
      </w:r>
      <w:proofErr w:type="spellStart"/>
      <w:r w:rsidR="0017140E" w:rsidRPr="00D90D35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17140E" w:rsidRPr="00D90D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035A" w:rsidRPr="00B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54">
        <w:rPr>
          <w:rFonts w:ascii="Times New Roman" w:hAnsi="Times New Roman" w:cs="Times New Roman"/>
          <w:sz w:val="28"/>
          <w:szCs w:val="28"/>
          <w:lang w:val="uk-UA"/>
        </w:rPr>
        <w:t>керівника навчальн</w:t>
      </w:r>
      <w:r w:rsidR="0017140E">
        <w:rPr>
          <w:rFonts w:ascii="Times New Roman" w:hAnsi="Times New Roman" w:cs="Times New Roman"/>
          <w:sz w:val="28"/>
          <w:szCs w:val="28"/>
          <w:lang w:val="uk-UA"/>
        </w:rPr>
        <w:t>о-методичного відділу Полякової </w:t>
      </w:r>
      <w:proofErr w:type="spellStart"/>
      <w:r w:rsidR="00B33254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B332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7140E" w:rsidRPr="00E277FE" w:rsidRDefault="0017140E" w:rsidP="0017140E">
      <w:pPr>
        <w:pStyle w:val="a4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E277FE">
        <w:rPr>
          <w:szCs w:val="28"/>
        </w:rPr>
        <w:t xml:space="preserve">Рекомендувати до друку: </w:t>
      </w:r>
    </w:p>
    <w:p w:rsidR="0017140E" w:rsidRPr="00E277F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Cs w:val="28"/>
        </w:rPr>
      </w:pPr>
      <w:r w:rsidRPr="00E277FE">
        <w:rPr>
          <w:szCs w:val="28"/>
        </w:rPr>
        <w:t>монографію «</w:t>
      </w:r>
      <w:proofErr w:type="spellStart"/>
      <w:r w:rsidRPr="00E277FE">
        <w:rPr>
          <w:szCs w:val="28"/>
        </w:rPr>
        <w:t>Фундаменталізація</w:t>
      </w:r>
      <w:proofErr w:type="spellEnd"/>
      <w:r w:rsidRPr="00E277FE">
        <w:rPr>
          <w:szCs w:val="28"/>
        </w:rPr>
        <w:t xml:space="preserve"> шкільної біологічної освіти» (автор – професор Сидорович </w:t>
      </w:r>
      <w:proofErr w:type="spellStart"/>
      <w:r w:rsidRPr="00E277FE">
        <w:rPr>
          <w:szCs w:val="28"/>
        </w:rPr>
        <w:t>М.М</w:t>
      </w:r>
      <w:proofErr w:type="spellEnd"/>
      <w:r w:rsidRPr="00E277FE">
        <w:rPr>
          <w:szCs w:val="28"/>
        </w:rPr>
        <w:t>.)</w:t>
      </w:r>
      <w:r w:rsidRPr="00E277FE">
        <w:rPr>
          <w:bCs/>
          <w:szCs w:val="28"/>
        </w:rPr>
        <w:t>;</w:t>
      </w:r>
    </w:p>
    <w:p w:rsidR="0017140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E277FE">
        <w:rPr>
          <w:szCs w:val="28"/>
        </w:rPr>
        <w:t>електронний збірник тез за результати проведення регіональної студентської науково-практичної конференції «Актуальні проблеми сучасної англійської мови»;</w:t>
      </w:r>
    </w:p>
    <w:p w:rsidR="0017140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збірник наукових праць «Науковий вісник Херсонського державного університету. Серія: Економічні науки», випуск 22/2017 (головний редактор – </w:t>
      </w:r>
      <w:proofErr w:type="spellStart"/>
      <w:r>
        <w:rPr>
          <w:szCs w:val="28"/>
        </w:rPr>
        <w:t>д.е.н</w:t>
      </w:r>
      <w:proofErr w:type="spellEnd"/>
      <w:r>
        <w:rPr>
          <w:szCs w:val="28"/>
        </w:rPr>
        <w:t xml:space="preserve">., професор Шашкова </w:t>
      </w:r>
      <w:proofErr w:type="spellStart"/>
      <w:r>
        <w:rPr>
          <w:szCs w:val="28"/>
        </w:rPr>
        <w:t>Н.І</w:t>
      </w:r>
      <w:proofErr w:type="spellEnd"/>
      <w:r>
        <w:rPr>
          <w:szCs w:val="28"/>
        </w:rPr>
        <w:t>.);</w:t>
      </w:r>
    </w:p>
    <w:p w:rsidR="0017140E" w:rsidRPr="00E77D2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збірник наукових праць «Науковий вісник Херсонського державного університету. Серія: Психологічні науки», випуск 6/2016 (головний редактор – </w:t>
      </w:r>
      <w:proofErr w:type="spellStart"/>
      <w:r>
        <w:rPr>
          <w:szCs w:val="28"/>
        </w:rPr>
        <w:t>д.психол.н</w:t>
      </w:r>
      <w:proofErr w:type="spellEnd"/>
      <w:r>
        <w:rPr>
          <w:szCs w:val="28"/>
        </w:rPr>
        <w:t xml:space="preserve">., </w:t>
      </w:r>
      <w:r w:rsidRPr="00E77D2E">
        <w:rPr>
          <w:szCs w:val="28"/>
        </w:rPr>
        <w:t xml:space="preserve">професор Блинова </w:t>
      </w:r>
      <w:proofErr w:type="spellStart"/>
      <w:r w:rsidRPr="00E77D2E">
        <w:rPr>
          <w:szCs w:val="28"/>
        </w:rPr>
        <w:t>О.Є</w:t>
      </w:r>
      <w:proofErr w:type="spellEnd"/>
      <w:r w:rsidRPr="00E77D2E">
        <w:rPr>
          <w:szCs w:val="28"/>
        </w:rPr>
        <w:t>.);</w:t>
      </w:r>
    </w:p>
    <w:p w:rsidR="0017140E" w:rsidRPr="00E77D2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E77D2E">
        <w:rPr>
          <w:szCs w:val="28"/>
        </w:rPr>
        <w:t xml:space="preserve">чергові номери «Чорноморського ботанічного журналу», Том 13 № 1, № 2 за 2017 рік (головний редактор – </w:t>
      </w:r>
      <w:proofErr w:type="spellStart"/>
      <w:r w:rsidRPr="00E77D2E">
        <w:rPr>
          <w:szCs w:val="28"/>
        </w:rPr>
        <w:t>д.б.н</w:t>
      </w:r>
      <w:proofErr w:type="spellEnd"/>
      <w:r w:rsidRPr="00E77D2E">
        <w:rPr>
          <w:szCs w:val="28"/>
        </w:rPr>
        <w:t xml:space="preserve">., професор Бойко </w:t>
      </w:r>
      <w:proofErr w:type="spellStart"/>
      <w:r w:rsidRPr="00E77D2E">
        <w:rPr>
          <w:szCs w:val="28"/>
        </w:rPr>
        <w:t>М.Ф</w:t>
      </w:r>
      <w:proofErr w:type="spellEnd"/>
      <w:r w:rsidRPr="00E77D2E">
        <w:rPr>
          <w:szCs w:val="28"/>
        </w:rPr>
        <w:t>.);</w:t>
      </w:r>
    </w:p>
    <w:p w:rsidR="0017140E" w:rsidRPr="00E77D2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E77D2E">
        <w:rPr>
          <w:szCs w:val="28"/>
        </w:rPr>
        <w:t xml:space="preserve">збірник наукових праць «Педагогічні науки», випуск 75 (головний редактор – </w:t>
      </w:r>
      <w:proofErr w:type="spellStart"/>
      <w:r w:rsidRPr="00E77D2E">
        <w:rPr>
          <w:szCs w:val="28"/>
        </w:rPr>
        <w:t>д.п.н</w:t>
      </w:r>
      <w:proofErr w:type="spellEnd"/>
      <w:r w:rsidRPr="00E77D2E">
        <w:rPr>
          <w:szCs w:val="28"/>
        </w:rPr>
        <w:t xml:space="preserve">., професор </w:t>
      </w:r>
      <w:proofErr w:type="spellStart"/>
      <w:r w:rsidRPr="00E77D2E">
        <w:rPr>
          <w:szCs w:val="28"/>
        </w:rPr>
        <w:t>Федяєва</w:t>
      </w:r>
      <w:proofErr w:type="spellEnd"/>
      <w:r w:rsidRPr="00E77D2E">
        <w:rPr>
          <w:szCs w:val="28"/>
        </w:rPr>
        <w:t xml:space="preserve"> </w:t>
      </w:r>
      <w:proofErr w:type="spellStart"/>
      <w:r w:rsidRPr="00E77D2E">
        <w:rPr>
          <w:szCs w:val="28"/>
        </w:rPr>
        <w:t>В.Л</w:t>
      </w:r>
      <w:proofErr w:type="spellEnd"/>
      <w:r w:rsidRPr="00E77D2E">
        <w:rPr>
          <w:szCs w:val="28"/>
        </w:rPr>
        <w:t>.);</w:t>
      </w:r>
    </w:p>
    <w:p w:rsidR="0017140E" w:rsidRPr="00E77D2E" w:rsidRDefault="0017140E" w:rsidP="0017140E">
      <w:pPr>
        <w:pStyle w:val="a4"/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E77D2E">
        <w:rPr>
          <w:szCs w:val="28"/>
        </w:rPr>
        <w:t>електронний історичний журнал «</w:t>
      </w:r>
      <w:proofErr w:type="spellStart"/>
      <w:r w:rsidRPr="00E77D2E">
        <w:rPr>
          <w:szCs w:val="28"/>
        </w:rPr>
        <w:t>Scriptorium</w:t>
      </w:r>
      <w:proofErr w:type="spellEnd"/>
      <w:r w:rsidRPr="00E77D2E">
        <w:rPr>
          <w:szCs w:val="28"/>
        </w:rPr>
        <w:t xml:space="preserve"> </w:t>
      </w:r>
      <w:proofErr w:type="spellStart"/>
      <w:r w:rsidRPr="00E77D2E">
        <w:rPr>
          <w:szCs w:val="28"/>
        </w:rPr>
        <w:t>nostrum</w:t>
      </w:r>
      <w:proofErr w:type="spellEnd"/>
      <w:r w:rsidRPr="00E77D2E">
        <w:rPr>
          <w:szCs w:val="28"/>
        </w:rPr>
        <w:t>», випуск 1 (7) за 2017 рік.</w:t>
      </w:r>
    </w:p>
    <w:p w:rsidR="0017140E" w:rsidRPr="0017140E" w:rsidRDefault="0017140E" w:rsidP="0017140E">
      <w:pPr>
        <w:pStyle w:val="a4"/>
        <w:tabs>
          <w:tab w:val="left" w:pos="993"/>
        </w:tabs>
        <w:ind w:firstLine="709"/>
        <w:jc w:val="both"/>
        <w:rPr>
          <w:bCs/>
          <w:szCs w:val="28"/>
        </w:rPr>
      </w:pPr>
    </w:p>
    <w:p w:rsidR="0017140E" w:rsidRPr="0017140E" w:rsidRDefault="0017140E" w:rsidP="0017140E">
      <w:pPr>
        <w:pStyle w:val="a4"/>
        <w:tabs>
          <w:tab w:val="left" w:pos="993"/>
        </w:tabs>
        <w:ind w:firstLine="709"/>
        <w:jc w:val="both"/>
        <w:rPr>
          <w:szCs w:val="28"/>
        </w:rPr>
      </w:pPr>
      <w:r w:rsidRPr="0017140E">
        <w:rPr>
          <w:szCs w:val="28"/>
        </w:rPr>
        <w:t>2. Рекомендувати до друку навчальні та навчально-методичні праці викладачів: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40"/>
        <w:gridCol w:w="5492"/>
      </w:tblGrid>
      <w:tr w:rsidR="0017140E" w:rsidRPr="0017140E" w:rsidTr="002E5847">
        <w:trPr>
          <w:trHeight w:val="263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видання</w:t>
            </w:r>
          </w:p>
        </w:tc>
      </w:tr>
      <w:tr w:rsidR="0017140E" w:rsidRPr="0017140E" w:rsidTr="002E5847">
        <w:trPr>
          <w:trHeight w:val="821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Лановенко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О.Г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кафедра біології людини та імунології)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Генетика. Лабораторний практикум. Навчально-методичний посібник для студентів біологічних спеціальностей університетів.</w:t>
            </w:r>
          </w:p>
        </w:tc>
      </w:tr>
      <w:tr w:rsidR="0017140E" w:rsidRPr="0017140E" w:rsidTr="002E5847">
        <w:trPr>
          <w:trHeight w:val="1062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Соломахін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А.Ф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як іноземна  (Початковий фонетико-граматичний рівень). Збірник вправ та завдань (для спеціальностей 081. Право, 242. Туризм, 014.04. Математика).</w:t>
            </w:r>
          </w:p>
        </w:tc>
      </w:tr>
      <w:tr w:rsidR="0017140E" w:rsidRPr="0017140E" w:rsidTr="002E5847">
        <w:trPr>
          <w:trHeight w:val="1238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Юрчук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Ю.Ю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(кафедра педагогіки дошкільної  та початкової освіти)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успішності молодших школярів засобами комп'ютерних технологій. Авторська програма нормативної навчальної дисципліни підготовки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</w:t>
            </w: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підготовки /спеціальності 6.010102  Початкова освіта /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 Початкова освіта</w:t>
            </w:r>
          </w:p>
        </w:tc>
      </w:tr>
      <w:tr w:rsidR="0017140E" w:rsidRPr="0017140E" w:rsidTr="002E5847">
        <w:trPr>
          <w:trHeight w:val="1032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4.    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Терешенко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хореографічного мистецтва)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Видатні танцівники бальної хореографії 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сторіччя. Хрестоматія з навчальної  дисципліни «Бальний танець» для студентів вищих навчальних закладів за напрямом підготовки / спеціальністю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6.020202 Хореографія / 024 Хореографія</w:t>
            </w:r>
          </w:p>
        </w:tc>
      </w:tr>
      <w:tr w:rsidR="0017140E" w:rsidRPr="0017140E" w:rsidTr="002E5847">
        <w:trPr>
          <w:trHeight w:val="772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Денисенко 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педагогіки дошкільної та початкової освіти)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викладання педагогіки у вищих закладах. Навчальний посібник.</w:t>
            </w:r>
          </w:p>
        </w:tc>
      </w:tr>
      <w:tr w:rsidR="0017140E" w:rsidRPr="0017140E" w:rsidTr="002E5847">
        <w:trPr>
          <w:trHeight w:val="728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Грек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А.С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слов'янських мов та методик їх викладання)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Польська мова. Авторська програма для студентів Херсонського державного університету, які вивчають дисципліни за вибором.</w:t>
            </w:r>
          </w:p>
        </w:tc>
      </w:tr>
      <w:tr w:rsidR="0017140E" w:rsidRPr="0017140E" w:rsidTr="002E5847">
        <w:trPr>
          <w:trHeight w:val="501"/>
        </w:trPr>
        <w:tc>
          <w:tcPr>
            <w:tcW w:w="426" w:type="dxa"/>
            <w:shd w:val="clear" w:color="auto" w:fill="auto"/>
          </w:tcPr>
          <w:p w:rsidR="0017140E" w:rsidRPr="0017140E" w:rsidRDefault="0017140E" w:rsidP="00171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40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Цепкало </w:t>
            </w:r>
            <w:proofErr w:type="spellStart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Т.О</w:t>
            </w:r>
            <w:proofErr w:type="spellEnd"/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української літератури)</w:t>
            </w:r>
          </w:p>
        </w:tc>
        <w:tc>
          <w:tcPr>
            <w:tcW w:w="5492" w:type="dxa"/>
            <w:shd w:val="clear" w:color="auto" w:fill="auto"/>
          </w:tcPr>
          <w:p w:rsidR="0017140E" w:rsidRPr="0017140E" w:rsidRDefault="0017140E" w:rsidP="001714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та навчально-методичні рекомендації до проведення літературно-фольклорної практики.</w:t>
            </w:r>
          </w:p>
        </w:tc>
      </w:tr>
    </w:tbl>
    <w:p w:rsidR="0017140E" w:rsidRPr="0017140E" w:rsidRDefault="0017140E" w:rsidP="00171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7140E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7140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54735AB"/>
    <w:multiLevelType w:val="hybridMultilevel"/>
    <w:tmpl w:val="3A52CF42"/>
    <w:lvl w:ilvl="0" w:tplc="C6EA88B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8BF2645"/>
    <w:multiLevelType w:val="hybridMultilevel"/>
    <w:tmpl w:val="D0585666"/>
    <w:lvl w:ilvl="0" w:tplc="9CE6CD3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7140E"/>
    <w:rsid w:val="00185683"/>
    <w:rsid w:val="002D3D99"/>
    <w:rsid w:val="00356F61"/>
    <w:rsid w:val="003B2AA6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2018-01-25T12:49:00Z</dcterms:modified>
</cp:coreProperties>
</file>